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CDE4" w14:textId="4382DEF6" w:rsidR="00886089" w:rsidRDefault="00886089" w:rsidP="00886089">
      <w:pPr>
        <w:ind w:firstLine="0"/>
        <w:rPr>
          <w:lang w:bidi="fa-IR"/>
        </w:rPr>
      </w:pPr>
    </w:p>
    <w:p w14:paraId="7EC5FC72" w14:textId="409F46BB" w:rsidR="00886089" w:rsidRDefault="00886089" w:rsidP="00886089">
      <w:pPr>
        <w:rPr>
          <w:rtl/>
          <w:lang w:bidi="fa-IR"/>
        </w:rPr>
      </w:pPr>
    </w:p>
    <w:p w14:paraId="39695DA8" w14:textId="77777777" w:rsidR="00886089" w:rsidRDefault="00886089" w:rsidP="00886089">
      <w:pPr>
        <w:rPr>
          <w:rtl/>
          <w:lang w:bidi="fa-IR"/>
        </w:rPr>
      </w:pPr>
    </w:p>
    <w:p w14:paraId="63ACC6ED" w14:textId="77777777" w:rsidR="00886089" w:rsidRDefault="00886089" w:rsidP="00886089">
      <w:pPr>
        <w:rPr>
          <w:rtl/>
          <w:lang w:bidi="fa-IR"/>
        </w:rPr>
      </w:pPr>
    </w:p>
    <w:p w14:paraId="76586D20" w14:textId="77777777" w:rsidR="00886089" w:rsidRDefault="00886089" w:rsidP="00886089">
      <w:pPr>
        <w:pStyle w:val="Els-Title"/>
        <w:rPr>
          <w:lang w:val="en-GB"/>
        </w:rPr>
      </w:pPr>
      <w:r>
        <w:rPr>
          <w:rFonts w:hint="cs"/>
          <w:rtl/>
        </w:rPr>
        <w:t>عنوان مقاله را اینجا وارد کنید</w:t>
      </w:r>
    </w:p>
    <w:p w14:paraId="395F6E92" w14:textId="0689D194" w:rsidR="00886089" w:rsidRDefault="00886089" w:rsidP="00886089">
      <w:pPr>
        <w:pStyle w:val="Els-Author"/>
        <w:bidi/>
        <w:spacing w:after="0" w:line="240" w:lineRule="auto"/>
        <w:rPr>
          <w:rFonts w:cs="B Nazanin"/>
          <w:rtl/>
          <w:lang w:eastAsia="zh-CN" w:bidi="fa-IR"/>
        </w:rPr>
      </w:pPr>
      <w:r>
        <w:rPr>
          <w:rFonts w:cs="B Nazanin" w:hint="cs"/>
          <w:rtl/>
        </w:rPr>
        <w:t>نام و نام خانوادگی نویسنده اول بدون ذکر کلماتی نظیر مهندس، دکتر و غیره</w:t>
      </w:r>
      <w:r>
        <w:rPr>
          <w:rFonts w:cs="B Nazanin" w:hint="cs"/>
          <w:vertAlign w:val="superscript"/>
          <w:rtl/>
        </w:rPr>
        <w:t>۱</w:t>
      </w:r>
      <w:r>
        <w:rPr>
          <w:rFonts w:cs="B Nazanin" w:hint="cs"/>
          <w:rtl/>
        </w:rPr>
        <w:t>، نام و نام خانوادگی نویسنده دوم</w:t>
      </w:r>
      <w:r>
        <w:rPr>
          <w:rFonts w:cs="B Nazanin" w:hint="cs"/>
          <w:vertAlign w:val="superscript"/>
          <w:rtl/>
        </w:rPr>
        <w:t>۲</w:t>
      </w:r>
      <w:r>
        <w:rPr>
          <w:rFonts w:cs="B Nazanin" w:hint="cs"/>
          <w:rtl/>
        </w:rPr>
        <w:t>، ...</w:t>
      </w:r>
    </w:p>
    <w:p w14:paraId="1D2199F4" w14:textId="7359A153"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۱</w:t>
      </w:r>
      <w:r>
        <w:rPr>
          <w:rFonts w:cs="B Nazanin" w:hint="cs"/>
          <w:i w:val="0"/>
          <w:sz w:val="20"/>
          <w:rtl/>
          <w:lang w:bidi="fa-IR"/>
        </w:rPr>
        <w:t xml:space="preserve"> وابستگی نویسنده اول (مرتبه دانشگاهی یا مسئولیت در شرکت، نام گروه و دانشکده و دانشگاه یا نام شرکت، شهر)</w:t>
      </w:r>
    </w:p>
    <w:p w14:paraId="2D1BE0FC" w14:textId="13AAEB09"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۲</w:t>
      </w:r>
      <w:r>
        <w:rPr>
          <w:rFonts w:cs="B Nazanin" w:hint="cs"/>
          <w:i w:val="0"/>
          <w:sz w:val="20"/>
          <w:rtl/>
          <w:lang w:bidi="fa-IR"/>
        </w:rPr>
        <w:t xml:space="preserve"> وابستگی نویسنده دوم (مرتبه دانشگاهی یا مسئولیت در شرکت، نام گروه و دانشکده و دانشگاه یا نام شرکت، شهر)</w:t>
      </w:r>
    </w:p>
    <w:p w14:paraId="2192F7FE" w14:textId="77777777" w:rsidR="00886089" w:rsidRPr="00886089" w:rsidRDefault="00886089" w:rsidP="00886089">
      <w:pPr>
        <w:pStyle w:val="Els-footnote"/>
        <w:bidi/>
        <w:spacing w:line="240" w:lineRule="auto"/>
        <w:ind w:firstLine="0"/>
        <w:rPr>
          <w:rFonts w:cs="B Nazanin"/>
          <w:b/>
          <w:bCs/>
          <w:sz w:val="18"/>
          <w:szCs w:val="18"/>
          <w:rtl/>
          <w:lang w:bidi="fa-IR"/>
        </w:rPr>
      </w:pPr>
      <w:r w:rsidRPr="00886089">
        <w:rPr>
          <w:rFonts w:cs="B Nazanin" w:hint="cs"/>
          <w:b/>
          <w:bCs/>
          <w:sz w:val="18"/>
          <w:szCs w:val="18"/>
          <w:rtl/>
        </w:rPr>
        <w:t>نویسنده مسئول: نام (تلفن و آدرس الکترونیک)</w:t>
      </w:r>
    </w:p>
    <w:tbl>
      <w:tblPr>
        <w:tblStyle w:val="TableGrid"/>
        <w:bidiVisual/>
        <w:tblW w:w="0" w:type="auto"/>
        <w:tblInd w:w="0" w:type="dxa"/>
        <w:tblLook w:val="04A0" w:firstRow="1" w:lastRow="0" w:firstColumn="1" w:lastColumn="0" w:noHBand="0" w:noVBand="1"/>
      </w:tblPr>
      <w:tblGrid>
        <w:gridCol w:w="9026"/>
      </w:tblGrid>
      <w:tr w:rsidR="00886089" w14:paraId="640C6C64" w14:textId="77777777" w:rsidTr="00886A75">
        <w:trPr>
          <w:trHeight w:val="1692"/>
        </w:trPr>
        <w:tc>
          <w:tcPr>
            <w:tcW w:w="9524" w:type="dxa"/>
            <w:tcBorders>
              <w:top w:val="single" w:sz="4" w:space="0" w:color="auto"/>
              <w:left w:val="nil"/>
              <w:bottom w:val="single" w:sz="4" w:space="0" w:color="auto"/>
              <w:right w:val="nil"/>
            </w:tcBorders>
          </w:tcPr>
          <w:p w14:paraId="1E4099F3" w14:textId="77777777" w:rsidR="00886089" w:rsidRDefault="00886089" w:rsidP="00886A75">
            <w:pPr>
              <w:pStyle w:val="Els-footnote"/>
              <w:bidi/>
              <w:spacing w:line="240" w:lineRule="auto"/>
              <w:ind w:firstLine="0"/>
              <w:rPr>
                <w:rFonts w:cs="B Nazanin"/>
                <w:rtl/>
                <w:lang w:bidi="fa-IR"/>
              </w:rPr>
            </w:pPr>
            <w:r>
              <w:rPr>
                <w:rFonts w:cs="B Nazanin" w:hint="cs"/>
                <w:b/>
                <w:bCs/>
                <w:rtl/>
                <w:lang w:bidi="fa-IR"/>
              </w:rPr>
              <w:t xml:space="preserve">چکیده: </w:t>
            </w:r>
            <w:r>
              <w:rPr>
                <w:rFonts w:cs="B Nazanin" w:hint="cs"/>
                <w:rtl/>
              </w:rPr>
              <w:t>چکیده را اینجا وارد کنید.</w:t>
            </w:r>
            <w:r>
              <w:rPr>
                <w:rFonts w:cs="B Nazanin" w:hint="cs"/>
                <w:rtl/>
                <w:lang w:bidi="fa-IR"/>
              </w:rPr>
              <w:t xml:space="preserve"> چکیده شامل تعریف مسأله، نوآوری‌ها و خلاصه نتایج پژوهش در یک پاراگراف با حداقل 100 و حداکثر 150 کلمه است. </w:t>
            </w:r>
          </w:p>
          <w:p w14:paraId="75EB6EF4" w14:textId="77777777" w:rsidR="00886089" w:rsidRDefault="00886089" w:rsidP="00886A75">
            <w:pPr>
              <w:pStyle w:val="Els-footnote"/>
              <w:bidi/>
              <w:spacing w:line="240" w:lineRule="auto"/>
              <w:ind w:firstLine="0"/>
              <w:rPr>
                <w:rFonts w:cs="B Nazanin"/>
                <w:lang w:bidi="fa-IR"/>
              </w:rPr>
            </w:pPr>
          </w:p>
        </w:tc>
      </w:tr>
    </w:tbl>
    <w:p w14:paraId="45CAEA72" w14:textId="4C412EB1" w:rsidR="00886089" w:rsidRPr="00886089" w:rsidRDefault="00886089" w:rsidP="00886089">
      <w:pPr>
        <w:pStyle w:val="Els-footnote"/>
        <w:bidi/>
        <w:spacing w:line="240" w:lineRule="auto"/>
        <w:ind w:firstLine="0"/>
        <w:rPr>
          <w:rFonts w:cs="B Nazanin"/>
          <w:rtl/>
          <w:lang w:bidi="fa-IR"/>
        </w:rPr>
        <w:sectPr w:rsidR="00886089" w:rsidRPr="00886089" w:rsidSect="003733A9">
          <w:headerReference w:type="default" r:id="rId8"/>
          <w:footerReference w:type="default" r:id="rId9"/>
          <w:pgSz w:w="11906" w:h="16838" w:code="9"/>
          <w:pgMar w:top="2552" w:right="1440" w:bottom="1560" w:left="1440" w:header="1497" w:footer="720" w:gutter="0"/>
          <w:cols w:space="720"/>
          <w:docGrid w:linePitch="381"/>
        </w:sectPr>
      </w:pPr>
      <w:r>
        <w:rPr>
          <w:rFonts w:cs="B Nazanin" w:hint="cs"/>
          <w:b/>
          <w:bCs/>
          <w:rtl/>
          <w:lang w:bidi="fa-IR"/>
        </w:rPr>
        <w:t>کلمات کلیدی:</w:t>
      </w:r>
      <w:r>
        <w:rPr>
          <w:rFonts w:cs="B Nazanin" w:hint="cs"/>
          <w:rtl/>
          <w:lang w:bidi="fa-IR"/>
        </w:rPr>
        <w:t xml:space="preserve"> 3 الی 5 کلمه کلیدی که با نقطه</w:t>
      </w:r>
      <w:r>
        <w:rPr>
          <w:rFonts w:cs="B Nazanin"/>
          <w:lang w:bidi="fa-IR"/>
        </w:rPr>
        <w:t>‌</w:t>
      </w:r>
      <w:r>
        <w:rPr>
          <w:rFonts w:cs="B Nazanin" w:hint="cs"/>
          <w:rtl/>
          <w:lang w:bidi="fa-IR"/>
        </w:rPr>
        <w:t>ویرگول (؛) از یکدیگر جدا شده باشند و پس از آخرین مورد نقطه درج شود.</w:t>
      </w:r>
    </w:p>
    <w:p w14:paraId="7E1F9F47" w14:textId="559EDDBB" w:rsidR="00886089" w:rsidRDefault="00886089" w:rsidP="00886089">
      <w:pPr>
        <w:pStyle w:val="Els-footnote"/>
        <w:bidi/>
        <w:spacing w:line="240" w:lineRule="auto"/>
        <w:ind w:firstLine="0"/>
        <w:rPr>
          <w:rFonts w:cs="B Nazanin"/>
          <w:rtl/>
          <w:lang w:bidi="fa-IR"/>
        </w:rPr>
      </w:pPr>
    </w:p>
    <w:p w14:paraId="638597BF" w14:textId="77777777" w:rsidR="00886089" w:rsidRPr="00886089" w:rsidRDefault="00886089" w:rsidP="00886089">
      <w:pPr>
        <w:keepLines/>
        <w:widowControl w:val="0"/>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1. مقدمه</w:t>
      </w:r>
    </w:p>
    <w:p w14:paraId="171B58CD"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 xml:space="preserve">از اینجا به بعد، متن مقاله را در قالب پارگراف‌های پشت سر هم ارائه نمایید و هر کجا شماره بند یا زیربند جدیدی لازم بود، قبل از آن یک خط خالی قرار دهید. فاصله خطوط به صورت </w:t>
      </w:r>
      <w:r w:rsidRPr="00886089">
        <w:rPr>
          <w:rFonts w:ascii="Times New Roman" w:eastAsia="SimSun" w:hAnsi="Times New Roman" w:cs="B Nazanin"/>
          <w:sz w:val="18"/>
          <w:szCs w:val="20"/>
          <w:lang w:val="en-GB" w:bidi="fa-IR"/>
        </w:rPr>
        <w:t>Single</w:t>
      </w:r>
      <w:r w:rsidRPr="00886089">
        <w:rPr>
          <w:rFonts w:ascii="Times New Roman" w:eastAsia="SimSun" w:hAnsi="Times New Roman" w:cs="B Nazanin" w:hint="cs"/>
          <w:sz w:val="18"/>
          <w:szCs w:val="20"/>
          <w:rtl/>
          <w:lang w:val="en-GB" w:bidi="fa-IR"/>
        </w:rPr>
        <w:t xml:space="preserve"> و بدون فاصله اضافی </w:t>
      </w:r>
      <w:r w:rsidRPr="00886089">
        <w:rPr>
          <w:rFonts w:ascii="Times New Roman" w:eastAsia="SimSun" w:hAnsi="Times New Roman" w:cs="B Nazanin"/>
          <w:sz w:val="18"/>
          <w:szCs w:val="20"/>
          <w:lang w:val="en-GB" w:bidi="fa-IR"/>
        </w:rPr>
        <w:t>After</w:t>
      </w:r>
      <w:r w:rsidRPr="00886089">
        <w:rPr>
          <w:rFonts w:ascii="Times New Roman" w:eastAsia="SimSun" w:hAnsi="Times New Roman" w:cs="B Nazanin" w:hint="cs"/>
          <w:sz w:val="18"/>
          <w:szCs w:val="20"/>
          <w:rtl/>
          <w:lang w:val="en-GB" w:bidi="fa-IR"/>
        </w:rPr>
        <w:t xml:space="preserve"> و </w:t>
      </w:r>
      <w:r w:rsidRPr="00886089">
        <w:rPr>
          <w:rFonts w:ascii="Times New Roman" w:eastAsia="SimSun" w:hAnsi="Times New Roman" w:cs="B Nazanin"/>
          <w:sz w:val="18"/>
          <w:szCs w:val="20"/>
          <w:lang w:val="en-GB" w:bidi="fa-IR"/>
        </w:rPr>
        <w:t>Before</w:t>
      </w:r>
      <w:r w:rsidRPr="00886089">
        <w:rPr>
          <w:rFonts w:ascii="Times New Roman" w:eastAsia="SimSun" w:hAnsi="Times New Roman" w:cs="B Nazanin" w:hint="cs"/>
          <w:sz w:val="18"/>
          <w:szCs w:val="20"/>
          <w:rtl/>
          <w:lang w:val="en-GB" w:bidi="fa-IR"/>
        </w:rPr>
        <w:t xml:space="preserve"> باشد. برای متن عادی فارسی، از فونت </w:t>
      </w:r>
      <w:r w:rsidRPr="00886089">
        <w:rPr>
          <w:rFonts w:ascii="Times New Roman" w:eastAsia="SimSun" w:hAnsi="Times New Roman" w:cs="B Nazanin"/>
          <w:sz w:val="18"/>
          <w:szCs w:val="20"/>
          <w:lang w:val="en-GB" w:bidi="fa-IR"/>
        </w:rPr>
        <w:t>B Nazanin</w:t>
      </w:r>
      <w:r w:rsidRPr="00886089">
        <w:rPr>
          <w:rFonts w:ascii="Times New Roman" w:eastAsia="SimSun" w:hAnsi="Times New Roman" w:cs="B Nazanin" w:hint="cs"/>
          <w:sz w:val="18"/>
          <w:szCs w:val="20"/>
          <w:rtl/>
          <w:lang w:val="en-GB" w:bidi="fa-IR"/>
        </w:rPr>
        <w:t xml:space="preserve"> شماره 10 و برای متن عادی انگلیسی، از فونت </w:t>
      </w:r>
      <w:r w:rsidRPr="00886089">
        <w:rPr>
          <w:rFonts w:ascii="Times New Roman" w:eastAsia="SimSun" w:hAnsi="Times New Roman" w:cs="B Nazanin"/>
          <w:sz w:val="18"/>
          <w:szCs w:val="20"/>
          <w:lang w:val="en-GB" w:bidi="fa-IR"/>
        </w:rPr>
        <w:t>Times New Roman</w:t>
      </w:r>
      <w:r w:rsidRPr="00886089">
        <w:rPr>
          <w:rFonts w:ascii="Times New Roman" w:eastAsia="SimSun" w:hAnsi="Times New Roman" w:cs="B Nazanin" w:hint="cs"/>
          <w:sz w:val="18"/>
          <w:szCs w:val="20"/>
          <w:rtl/>
          <w:lang w:val="en-GB" w:bidi="fa-IR"/>
        </w:rPr>
        <w:t xml:space="preserve"> شماره 9 استفاده شود. برای عنوان</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مانند متن عادی فقط به صورت پررنگ (</w:t>
      </w:r>
      <w:r w:rsidRPr="00886089">
        <w:rPr>
          <w:rFonts w:ascii="Times New Roman" w:eastAsia="SimSun" w:hAnsi="Times New Roman" w:cs="B Nazanin"/>
          <w:sz w:val="18"/>
          <w:szCs w:val="20"/>
          <w:lang w:val="en-GB" w:bidi="fa-IR"/>
        </w:rPr>
        <w:t>Bold</w:t>
      </w:r>
      <w:r w:rsidRPr="00886089">
        <w:rPr>
          <w:rFonts w:ascii="Times New Roman" w:eastAsia="SimSun" w:hAnsi="Times New Roman" w:cs="B Nazanin" w:hint="cs"/>
          <w:sz w:val="18"/>
          <w:szCs w:val="20"/>
          <w:rtl/>
          <w:lang w:val="en-GB" w:bidi="fa-IR"/>
        </w:rPr>
        <w:t xml:space="preserve">) استفاده شود. </w:t>
      </w:r>
      <w:r w:rsidRPr="00886089">
        <w:rPr>
          <w:rFonts w:ascii="Times New Roman" w:eastAsia="SimSun" w:hAnsi="Times New Roman" w:cs="B Nazanin" w:hint="cs"/>
          <w:b/>
          <w:bCs/>
          <w:sz w:val="18"/>
          <w:szCs w:val="20"/>
          <w:rtl/>
          <w:lang w:val="en-GB" w:bidi="fa-IR"/>
        </w:rPr>
        <w:t>حداکثر تعداد صفحات یک مقاله 12 صفحه است.</w:t>
      </w:r>
      <w:r w:rsidRPr="00886089">
        <w:rPr>
          <w:rFonts w:ascii="Times New Roman" w:eastAsia="SimSun" w:hAnsi="Times New Roman" w:cs="B Nazanin" w:hint="cs"/>
          <w:sz w:val="18"/>
          <w:szCs w:val="20"/>
          <w:rtl/>
          <w:lang w:val="en-GB" w:bidi="fa-IR"/>
        </w:rPr>
        <w:t xml:space="preserve"> در ادامه دستور العمل نوشتن مقاله برای نویسندگان ارائه می‌شود.</w:t>
      </w:r>
    </w:p>
    <w:p w14:paraId="0F2A5EDB"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p>
    <w:p w14:paraId="6785BBBE"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1.1. ساختار کلی</w:t>
      </w:r>
    </w:p>
    <w:p w14:paraId="10804D1B" w14:textId="77777777" w:rsidR="00886089" w:rsidRPr="00886089" w:rsidRDefault="00886089" w:rsidP="00886089">
      <w:pPr>
        <w:ind w:firstLine="0"/>
        <w:jc w:val="both"/>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در این کنفرانس، فایل مقاله بایستی در نرم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افزار </w:t>
      </w:r>
      <w:r w:rsidRPr="00886089">
        <w:rPr>
          <w:rFonts w:ascii="Times New Roman" w:eastAsia="SimSun" w:hAnsi="Times New Roman" w:cs="B Nazanin"/>
          <w:sz w:val="18"/>
          <w:szCs w:val="20"/>
          <w:lang w:bidi="fa-IR"/>
        </w:rPr>
        <w:t>MS word</w:t>
      </w:r>
      <w:r w:rsidRPr="00886089">
        <w:rPr>
          <w:rFonts w:ascii="Times New Roman" w:eastAsia="SimSun" w:hAnsi="Times New Roman" w:cs="B Nazanin" w:hint="cs"/>
          <w:sz w:val="18"/>
          <w:szCs w:val="20"/>
          <w:rtl/>
          <w:lang w:bidi="fa-IR"/>
        </w:rPr>
        <w:t xml:space="preserve"> تهیه شود و کاملاً طبق توضیحات این فایل آماده شده باشد. علاوه بر ساختار، از عدم وجود هرگونه اشتباه تایپی مطمئن شوید. این ترتیب </w:t>
      </w:r>
      <w:r w:rsidRPr="00886089">
        <w:rPr>
          <w:rFonts w:ascii="Times New Roman" w:eastAsia="SimSun" w:hAnsi="Times New Roman" w:cs="B Nazanin" w:hint="cs"/>
          <w:b/>
          <w:bCs/>
          <w:sz w:val="18"/>
          <w:szCs w:val="20"/>
          <w:rtl/>
          <w:lang w:bidi="fa-IR"/>
        </w:rPr>
        <w:t>ارائه مطالب را رعایت کنید: عنوان، مشخصات نویسندگان، چکیده، کلمات کلیدی، متن اصلی مقاله (شامل شکل و جدول)، منابع و پیوست‌.</w:t>
      </w:r>
      <w:r w:rsidRPr="00886089">
        <w:rPr>
          <w:rFonts w:ascii="Times New Roman" w:eastAsia="SimSun" w:hAnsi="Times New Roman" w:cs="B Nazanin" w:hint="cs"/>
          <w:sz w:val="18"/>
          <w:szCs w:val="20"/>
          <w:rtl/>
          <w:lang w:bidi="fa-IR"/>
        </w:rPr>
        <w:t xml:space="preserve"> </w:t>
      </w:r>
      <w:r w:rsidRPr="00886089">
        <w:rPr>
          <w:rFonts w:ascii="Times New Roman" w:eastAsia="SimSun" w:hAnsi="Times New Roman" w:cs="B Nazanin" w:hint="cs"/>
          <w:sz w:val="18"/>
          <w:szCs w:val="20"/>
          <w:u w:val="single"/>
          <w:rtl/>
          <w:lang w:bidi="fa-IR"/>
        </w:rPr>
        <w:t>لطفا فرمت مشخص شده در این فایل را تغییر ندهید.</w:t>
      </w:r>
    </w:p>
    <w:p w14:paraId="251AB98F" w14:textId="77777777" w:rsidR="00886089" w:rsidRPr="00886089" w:rsidRDefault="00886089" w:rsidP="00886089">
      <w:pPr>
        <w:ind w:firstLine="0"/>
        <w:jc w:val="both"/>
        <w:rPr>
          <w:rFonts w:ascii="Times New Roman" w:eastAsia="SimSun" w:hAnsi="Times New Roman" w:cs="B Nazanin"/>
          <w:sz w:val="18"/>
          <w:szCs w:val="20"/>
          <w:rtl/>
          <w:lang w:bidi="fa-IR"/>
        </w:rPr>
      </w:pPr>
    </w:p>
    <w:p w14:paraId="0D4D77FF"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2.1. عنوان بخش‌ها</w:t>
      </w:r>
    </w:p>
    <w:p w14:paraId="70012B54"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عنوان بخش‌ها را به ترتیب از 1 شماره‌گذاری کنید. سپس زیر بخش‌ها به صورت 1.1. ، 2.1. و ...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w:t>
      </w:r>
    </w:p>
    <w:p w14:paraId="77E83078" w14:textId="77777777" w:rsidR="00886089" w:rsidRPr="00886089" w:rsidRDefault="00886089" w:rsidP="00886089">
      <w:pPr>
        <w:ind w:firstLine="0"/>
        <w:jc w:val="both"/>
        <w:rPr>
          <w:rFonts w:ascii="Times New Roman" w:eastAsia="SimSun" w:hAnsi="Times New Roman" w:cs="B Nazanin"/>
          <w:sz w:val="18"/>
          <w:szCs w:val="20"/>
          <w:rtl/>
          <w:lang w:bidi="fa-IR"/>
        </w:rPr>
      </w:pPr>
    </w:p>
    <w:p w14:paraId="21986EA5"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3.1. ارجاع</w:t>
      </w:r>
    </w:p>
    <w:p w14:paraId="6FD97DF0"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 xml:space="preserve">مشخصات منابع بایستی در انتهای مقاله تحت عنوان بخش «منابع» آورده شود. حتماً تک تک منابعی که در متن ارجاع داده شده‌اند در بخش منابع ذکر شده باشند. منابع در متن مقاله به صورت عددی داخل کروشه مانند </w:t>
      </w:r>
      <w:r w:rsidRPr="00886089">
        <w:rPr>
          <w:rFonts w:ascii="Times New Roman" w:eastAsia="SimSun" w:hAnsi="Times New Roman" w:cs="B Nazanin"/>
          <w:sz w:val="18"/>
          <w:szCs w:val="20"/>
          <w:lang w:bidi="fa-IR"/>
        </w:rPr>
        <w:t>[1]</w:t>
      </w:r>
      <w:r w:rsidRPr="00886089">
        <w:rPr>
          <w:rFonts w:ascii="Times New Roman" w:eastAsia="SimSun" w:hAnsi="Times New Roman" w:cs="B Nazanin" w:hint="cs"/>
          <w:sz w:val="18"/>
          <w:szCs w:val="20"/>
          <w:rtl/>
          <w:lang w:bidi="fa-IR"/>
        </w:rPr>
        <w:t xml:space="preserve"> ارجاع شوند. نحوه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ارائه منابع در انتهای مقاله، طبق فرمت </w:t>
      </w:r>
      <w:r w:rsidRPr="00886089">
        <w:rPr>
          <w:rFonts w:ascii="Times New Roman" w:eastAsia="SimSun" w:hAnsi="Times New Roman" w:cs="B Nazanin"/>
          <w:sz w:val="18"/>
          <w:szCs w:val="20"/>
          <w:lang w:bidi="fa-IR"/>
        </w:rPr>
        <w:t>APA</w:t>
      </w:r>
      <w:r w:rsidRPr="00886089">
        <w:rPr>
          <w:rFonts w:ascii="Times New Roman" w:eastAsia="SimSun" w:hAnsi="Times New Roman" w:cs="B Nazanin" w:hint="cs"/>
          <w:sz w:val="18"/>
          <w:szCs w:val="20"/>
          <w:rtl/>
          <w:lang w:bidi="fa-IR"/>
        </w:rPr>
        <w:t xml:space="preserve"> است که دو نمونه در انتهای این فایل ارائه شده است. ترتیب درج مشخصات منابع مطابق با ترتیب حضور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در متن باشد و اندازه فونت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یک شماره کوچکتر از متن مقاله باشد (فارسی: 9 و انگلیسی: 8).</w:t>
      </w:r>
    </w:p>
    <w:p w14:paraId="05C163C4" w14:textId="77777777" w:rsidR="00886089" w:rsidRPr="00886089" w:rsidRDefault="00886089" w:rsidP="00886089">
      <w:pPr>
        <w:ind w:firstLine="0"/>
        <w:jc w:val="both"/>
        <w:rPr>
          <w:rFonts w:ascii="Times New Roman" w:eastAsia="SimSun" w:hAnsi="Times New Roman" w:cs="B Nazanin"/>
          <w:sz w:val="18"/>
          <w:szCs w:val="20"/>
          <w:rtl/>
          <w:lang w:bidi="fa-IR"/>
        </w:rPr>
      </w:pPr>
    </w:p>
    <w:p w14:paraId="671D082E" w14:textId="77777777" w:rsidR="00886089" w:rsidRPr="00886089" w:rsidRDefault="00886089" w:rsidP="00886089">
      <w:pPr>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2. جداول و شکل‌ها</w:t>
      </w:r>
    </w:p>
    <w:p w14:paraId="5FCFAC78"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جداول و شکل‌ها در متن خود مقاله باشند یعنی به صورت یکجا در انتهای مقاله و یا در یک فایل جداگانه درج نشوند. جداول از عدد 1 و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 نیز به صورت جداگانه از عدد 1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 قبل و بعد از هر جدول یا شکل، یک سطر خالی قرار دهید. عنوان جدول در بالای آن و عنوان شکل در پایین آن نوشته می‌شود. در جداول تنها از خطوط افقی استفاده کنید؛ یعنی خطوط عمودی نمایش داده نشوند. همچنین ردیف</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دوم تا آخر، خطوط میانی نداشته باشند (مانند  جدول 1). دقت کنید که اندازه فونت متن</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درج شده در جداول و شکل‌ها یک شماره کوچکتر از متن اصلی یعنی برای فارسی 9 و برای انگلیسی 8 باشد.</w:t>
      </w:r>
    </w:p>
    <w:p w14:paraId="3D1856AE" w14:textId="77777777" w:rsidR="00886089" w:rsidRPr="00886089" w:rsidRDefault="00886089" w:rsidP="00886089">
      <w:pPr>
        <w:ind w:firstLine="0"/>
        <w:jc w:val="both"/>
        <w:rPr>
          <w:rFonts w:ascii="Times New Roman" w:eastAsia="SimSun" w:hAnsi="Times New Roman" w:cs="B Nazanin"/>
          <w:sz w:val="18"/>
          <w:szCs w:val="20"/>
        </w:rPr>
      </w:pPr>
    </w:p>
    <w:p w14:paraId="69C217F1" w14:textId="77777777" w:rsidR="00886089" w:rsidRPr="00886089" w:rsidRDefault="00886089" w:rsidP="00886089">
      <w:pPr>
        <w:ind w:firstLine="0"/>
        <w:jc w:val="center"/>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886089" w:rsidRPr="00886089" w14:paraId="1D152838" w14:textId="77777777" w:rsidTr="00886A75">
        <w:trPr>
          <w:jc w:val="center"/>
        </w:trPr>
        <w:tc>
          <w:tcPr>
            <w:tcW w:w="1626" w:type="dxa"/>
            <w:tcBorders>
              <w:top w:val="single" w:sz="4" w:space="0" w:color="auto"/>
              <w:bottom w:val="single" w:sz="4" w:space="0" w:color="auto"/>
            </w:tcBorders>
            <w:vAlign w:val="center"/>
          </w:tcPr>
          <w:p w14:paraId="561D645F"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ستون ب</w:t>
            </w:r>
          </w:p>
        </w:tc>
        <w:tc>
          <w:tcPr>
            <w:tcW w:w="1560" w:type="dxa"/>
            <w:tcBorders>
              <w:top w:val="single" w:sz="4" w:space="0" w:color="auto"/>
              <w:bottom w:val="single" w:sz="4" w:space="0" w:color="auto"/>
            </w:tcBorders>
            <w:vAlign w:val="center"/>
          </w:tcPr>
          <w:p w14:paraId="40A078F6" w14:textId="77777777" w:rsidR="00886089" w:rsidRPr="00886089" w:rsidRDefault="00886089" w:rsidP="00886089">
            <w:pPr>
              <w:ind w:firstLine="0"/>
              <w:jc w:val="center"/>
              <w:rPr>
                <w:rFonts w:ascii="Times New Roman" w:eastAsia="SimSun" w:hAnsi="Times New Roman" w:cs="B Nazanin"/>
                <w:sz w:val="16"/>
                <w:szCs w:val="18"/>
              </w:rPr>
            </w:pPr>
            <w:r w:rsidRPr="00886089">
              <w:rPr>
                <w:rFonts w:ascii="Times New Roman" w:eastAsia="SimSun" w:hAnsi="Times New Roman" w:cs="B Nazanin" w:hint="cs"/>
                <w:sz w:val="16"/>
                <w:szCs w:val="18"/>
                <w:rtl/>
              </w:rPr>
              <w:t>ستون الف</w:t>
            </w:r>
          </w:p>
        </w:tc>
        <w:tc>
          <w:tcPr>
            <w:tcW w:w="1653" w:type="dxa"/>
            <w:tcBorders>
              <w:top w:val="single" w:sz="4" w:space="0" w:color="auto"/>
              <w:bottom w:val="single" w:sz="4" w:space="0" w:color="auto"/>
            </w:tcBorders>
            <w:vAlign w:val="center"/>
          </w:tcPr>
          <w:p w14:paraId="674D572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اول</w:t>
            </w:r>
          </w:p>
        </w:tc>
      </w:tr>
      <w:tr w:rsidR="00886089" w:rsidRPr="00886089" w14:paraId="0B76E928" w14:textId="77777777" w:rsidTr="00886A75">
        <w:trPr>
          <w:jc w:val="center"/>
        </w:trPr>
        <w:tc>
          <w:tcPr>
            <w:tcW w:w="1626" w:type="dxa"/>
            <w:tcBorders>
              <w:top w:val="single" w:sz="4" w:space="0" w:color="auto"/>
            </w:tcBorders>
            <w:vAlign w:val="center"/>
          </w:tcPr>
          <w:p w14:paraId="4FB4B6E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12</w:t>
            </w:r>
          </w:p>
        </w:tc>
        <w:tc>
          <w:tcPr>
            <w:tcW w:w="1560" w:type="dxa"/>
            <w:tcBorders>
              <w:top w:val="single" w:sz="4" w:space="0" w:color="auto"/>
            </w:tcBorders>
            <w:vAlign w:val="center"/>
          </w:tcPr>
          <w:p w14:paraId="62D965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8</w:t>
            </w:r>
          </w:p>
        </w:tc>
        <w:tc>
          <w:tcPr>
            <w:tcW w:w="1653" w:type="dxa"/>
            <w:tcBorders>
              <w:top w:val="single" w:sz="4" w:space="0" w:color="auto"/>
            </w:tcBorders>
            <w:vAlign w:val="center"/>
          </w:tcPr>
          <w:p w14:paraId="49097915"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دوم</w:t>
            </w:r>
          </w:p>
        </w:tc>
      </w:tr>
      <w:tr w:rsidR="00886089" w:rsidRPr="00886089" w14:paraId="7AF4E3B0" w14:textId="77777777" w:rsidTr="00886A75">
        <w:trPr>
          <w:jc w:val="center"/>
        </w:trPr>
        <w:tc>
          <w:tcPr>
            <w:tcW w:w="1626" w:type="dxa"/>
            <w:vAlign w:val="center"/>
          </w:tcPr>
          <w:p w14:paraId="6BDB64CB"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4</w:t>
            </w:r>
          </w:p>
        </w:tc>
        <w:tc>
          <w:tcPr>
            <w:tcW w:w="1560" w:type="dxa"/>
            <w:vAlign w:val="center"/>
          </w:tcPr>
          <w:p w14:paraId="5AB6A19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3</w:t>
            </w:r>
          </w:p>
        </w:tc>
        <w:tc>
          <w:tcPr>
            <w:tcW w:w="1653" w:type="dxa"/>
            <w:vAlign w:val="center"/>
          </w:tcPr>
          <w:p w14:paraId="2B62737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w:t>
            </w:r>
            <w:r w:rsidRPr="00886089">
              <w:rPr>
                <w:rFonts w:ascii="Times New Roman" w:eastAsia="SimSun" w:hAnsi="Times New Roman" w:cs="B Nazanin" w:hint="cs"/>
                <w:sz w:val="16"/>
                <w:szCs w:val="18"/>
                <w:lang w:bidi="fa-IR"/>
              </w:rPr>
              <w:t>‌</w:t>
            </w:r>
            <w:r w:rsidRPr="00886089">
              <w:rPr>
                <w:rFonts w:ascii="Times New Roman" w:eastAsia="SimSun" w:hAnsi="Times New Roman" w:cs="B Nazanin" w:hint="cs"/>
                <w:sz w:val="16"/>
                <w:szCs w:val="18"/>
                <w:rtl/>
                <w:lang w:bidi="fa-IR"/>
              </w:rPr>
              <w:t>های میانی</w:t>
            </w:r>
          </w:p>
        </w:tc>
      </w:tr>
      <w:tr w:rsidR="00886089" w:rsidRPr="00886089" w14:paraId="281F2821" w14:textId="77777777" w:rsidTr="00886A75">
        <w:trPr>
          <w:jc w:val="center"/>
        </w:trPr>
        <w:tc>
          <w:tcPr>
            <w:tcW w:w="1626" w:type="dxa"/>
            <w:tcBorders>
              <w:bottom w:val="single" w:sz="4" w:space="0" w:color="auto"/>
            </w:tcBorders>
            <w:vAlign w:val="center"/>
          </w:tcPr>
          <w:p w14:paraId="1FCFC502"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6</w:t>
            </w:r>
          </w:p>
        </w:tc>
        <w:tc>
          <w:tcPr>
            <w:tcW w:w="1560" w:type="dxa"/>
            <w:tcBorders>
              <w:bottom w:val="single" w:sz="4" w:space="0" w:color="auto"/>
            </w:tcBorders>
            <w:vAlign w:val="center"/>
          </w:tcPr>
          <w:p w14:paraId="00C5B1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5</w:t>
            </w:r>
          </w:p>
        </w:tc>
        <w:tc>
          <w:tcPr>
            <w:tcW w:w="1653" w:type="dxa"/>
            <w:tcBorders>
              <w:bottom w:val="single" w:sz="4" w:space="0" w:color="auto"/>
            </w:tcBorders>
            <w:vAlign w:val="center"/>
          </w:tcPr>
          <w:p w14:paraId="3B28D278"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آخر</w:t>
            </w:r>
          </w:p>
        </w:tc>
      </w:tr>
    </w:tbl>
    <w:p w14:paraId="4E533375" w14:textId="64879262" w:rsidR="00886089" w:rsidRDefault="00886089" w:rsidP="00886089">
      <w:pPr>
        <w:ind w:firstLine="238"/>
        <w:jc w:val="both"/>
        <w:rPr>
          <w:rFonts w:ascii="Times New Roman" w:eastAsia="SimSun" w:hAnsi="Times New Roman" w:cs="B Nazanin"/>
          <w:sz w:val="18"/>
          <w:szCs w:val="20"/>
          <w:rtl/>
        </w:rPr>
      </w:pPr>
    </w:p>
    <w:p w14:paraId="40079B75" w14:textId="7EE3B9E2" w:rsidR="00886089" w:rsidRDefault="00886089" w:rsidP="00886089">
      <w:pPr>
        <w:ind w:firstLine="238"/>
        <w:jc w:val="both"/>
        <w:rPr>
          <w:rFonts w:ascii="Times New Roman" w:eastAsia="SimSun" w:hAnsi="Times New Roman" w:cs="B Nazanin"/>
          <w:sz w:val="18"/>
          <w:szCs w:val="20"/>
          <w:rtl/>
        </w:rPr>
      </w:pPr>
    </w:p>
    <w:p w14:paraId="015EFFE7" w14:textId="348BEA81" w:rsidR="00886089" w:rsidRDefault="00886089" w:rsidP="00886089">
      <w:pPr>
        <w:ind w:firstLine="238"/>
        <w:jc w:val="both"/>
        <w:rPr>
          <w:rFonts w:ascii="Times New Roman" w:eastAsia="SimSun" w:hAnsi="Times New Roman" w:cs="B Nazanin"/>
          <w:sz w:val="18"/>
          <w:szCs w:val="20"/>
          <w:rtl/>
        </w:rPr>
      </w:pPr>
    </w:p>
    <w:p w14:paraId="76B0296F" w14:textId="5F32731B" w:rsidR="00886089" w:rsidRDefault="00886089" w:rsidP="00886089">
      <w:pPr>
        <w:ind w:firstLine="238"/>
        <w:jc w:val="both"/>
        <w:rPr>
          <w:rFonts w:ascii="Times New Roman" w:eastAsia="SimSun" w:hAnsi="Times New Roman" w:cs="B Nazanin"/>
          <w:sz w:val="18"/>
          <w:szCs w:val="20"/>
          <w:rtl/>
        </w:rPr>
      </w:pPr>
    </w:p>
    <w:p w14:paraId="2D76CB12" w14:textId="41593978" w:rsidR="00886089" w:rsidRDefault="00886089" w:rsidP="00886089">
      <w:pPr>
        <w:ind w:firstLine="238"/>
        <w:jc w:val="both"/>
        <w:rPr>
          <w:rFonts w:ascii="Times New Roman" w:eastAsia="SimSun" w:hAnsi="Times New Roman" w:cs="B Nazanin"/>
          <w:sz w:val="18"/>
          <w:szCs w:val="20"/>
          <w:rtl/>
        </w:rPr>
      </w:pPr>
    </w:p>
    <w:p w14:paraId="16FE98D2" w14:textId="40397D2A" w:rsidR="00886089" w:rsidRDefault="00886089" w:rsidP="00886089">
      <w:pPr>
        <w:ind w:firstLine="238"/>
        <w:jc w:val="both"/>
        <w:rPr>
          <w:rFonts w:ascii="Times New Roman" w:eastAsia="SimSun" w:hAnsi="Times New Roman" w:cs="B Nazanin"/>
          <w:sz w:val="18"/>
          <w:szCs w:val="20"/>
          <w:rtl/>
        </w:rPr>
      </w:pPr>
    </w:p>
    <w:p w14:paraId="78839C08" w14:textId="6C05CEB2" w:rsidR="00886089" w:rsidRDefault="00886089" w:rsidP="00886089">
      <w:pPr>
        <w:ind w:firstLine="238"/>
        <w:jc w:val="both"/>
        <w:rPr>
          <w:rFonts w:ascii="Times New Roman" w:eastAsia="SimSun" w:hAnsi="Times New Roman" w:cs="B Nazanin"/>
          <w:sz w:val="18"/>
          <w:szCs w:val="20"/>
          <w:rtl/>
        </w:rPr>
      </w:pPr>
    </w:p>
    <w:p w14:paraId="35D7832B" w14:textId="27CFCFE1" w:rsidR="00886089" w:rsidRDefault="00886089" w:rsidP="00886089">
      <w:pPr>
        <w:ind w:firstLine="238"/>
        <w:jc w:val="both"/>
        <w:rPr>
          <w:rFonts w:ascii="Times New Roman" w:eastAsia="SimSun" w:hAnsi="Times New Roman" w:cs="B Nazanin"/>
          <w:sz w:val="18"/>
          <w:szCs w:val="20"/>
          <w:rtl/>
        </w:rPr>
      </w:pPr>
    </w:p>
    <w:p w14:paraId="6A66BA9C" w14:textId="0211E4A4" w:rsidR="00886089" w:rsidRDefault="00886089" w:rsidP="00886089">
      <w:pPr>
        <w:ind w:firstLine="238"/>
        <w:jc w:val="both"/>
        <w:rPr>
          <w:rFonts w:ascii="Times New Roman" w:eastAsia="SimSun" w:hAnsi="Times New Roman" w:cs="B Nazanin"/>
          <w:sz w:val="18"/>
          <w:szCs w:val="20"/>
          <w:rtl/>
        </w:rPr>
      </w:pPr>
    </w:p>
    <w:p w14:paraId="037D259F" w14:textId="77777777" w:rsidR="00886089" w:rsidRPr="00886089" w:rsidRDefault="00886089" w:rsidP="00886089">
      <w:pPr>
        <w:ind w:firstLine="238"/>
        <w:jc w:val="both"/>
        <w:rPr>
          <w:rFonts w:ascii="Times New Roman" w:eastAsia="SimSun" w:hAnsi="Times New Roman" w:cs="B Nazanin"/>
          <w:sz w:val="18"/>
          <w:szCs w:val="20"/>
          <w:rtl/>
        </w:rPr>
      </w:pPr>
    </w:p>
    <w:p w14:paraId="68E9F58E" w14:textId="77777777" w:rsidR="00886089" w:rsidRPr="00886089" w:rsidRDefault="00886089" w:rsidP="00886089">
      <w:pPr>
        <w:ind w:firstLine="0"/>
        <w:jc w:val="both"/>
        <w:rPr>
          <w:rFonts w:ascii="Times New Roman" w:eastAsia="SimSun" w:hAnsi="Times New Roman" w:cs="B Nazanin"/>
          <w:i/>
          <w:iCs/>
          <w:sz w:val="18"/>
          <w:szCs w:val="20"/>
          <w:rtl/>
          <w:lang w:bidi="fa-IR"/>
        </w:rPr>
      </w:pPr>
      <w:r w:rsidRPr="00886089">
        <w:rPr>
          <w:rFonts w:ascii="Times New Roman" w:eastAsia="SimSun" w:hAnsi="Times New Roman" w:cs="B Nazanin" w:hint="cs"/>
          <w:sz w:val="18"/>
          <w:szCs w:val="20"/>
          <w:rtl/>
          <w:lang w:bidi="fa-IR"/>
        </w:rPr>
        <w:t>شکل‌ها حتما با کیفیت باشند. در نام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عنوان تمامی تصاویر، گراف‌ها، دیاگرام‌ها و سایر موارد مشابه، از کلمه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ی «شکل» استفاده شود</w:t>
      </w:r>
      <w:r w:rsidRPr="00886089">
        <w:rPr>
          <w:rFonts w:ascii="Times New Roman" w:eastAsia="SimSun" w:hAnsi="Times New Roman" w:cs="B Nazanin"/>
          <w:sz w:val="18"/>
          <w:szCs w:val="20"/>
          <w:lang w:bidi="fa-IR"/>
        </w:rPr>
        <w:t>.</w:t>
      </w:r>
    </w:p>
    <w:p w14:paraId="727E318F" w14:textId="77777777" w:rsidR="00886089" w:rsidRPr="00886089" w:rsidRDefault="00886089" w:rsidP="00886089">
      <w:pPr>
        <w:ind w:firstLine="238"/>
        <w:jc w:val="both"/>
        <w:rPr>
          <w:rFonts w:ascii="Times New Roman" w:eastAsia="SimSun" w:hAnsi="Times New Roman" w:cs="B Nazanin"/>
          <w:sz w:val="18"/>
          <w:szCs w:val="20"/>
        </w:rPr>
      </w:pPr>
    </w:p>
    <w:p w14:paraId="6E402725" w14:textId="77777777" w:rsidR="00886089" w:rsidRPr="00886089" w:rsidRDefault="00886089" w:rsidP="00886089">
      <w:pPr>
        <w:widowControl w:val="0"/>
        <w:ind w:firstLine="0"/>
        <w:jc w:val="center"/>
        <w:rPr>
          <w:rFonts w:ascii="Times New Roman" w:eastAsia="SimSun" w:hAnsi="Times New Roman" w:cs="B Nazanin"/>
          <w:sz w:val="18"/>
          <w:szCs w:val="20"/>
          <w:lang w:val="en-GB"/>
        </w:rPr>
      </w:pPr>
      <w:r w:rsidRPr="00886089">
        <w:rPr>
          <w:rFonts w:ascii="Times New Roman" w:eastAsia="SimSun" w:hAnsi="Times New Roman" w:cs="Times New Roman"/>
          <w:noProof/>
          <w:sz w:val="20"/>
          <w:szCs w:val="20"/>
          <w:lang w:val="en-GB"/>
        </w:rPr>
        <w:drawing>
          <wp:inline distT="0" distB="0" distL="0" distR="0" wp14:anchorId="1DB92A0F" wp14:editId="24B12CC4">
            <wp:extent cx="3435927" cy="1946328"/>
            <wp:effectExtent l="0" t="0" r="0" b="0"/>
            <wp:docPr id="131197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2540" cy="1955739"/>
                    </a:xfrm>
                    <a:prstGeom prst="rect">
                      <a:avLst/>
                    </a:prstGeom>
                    <a:noFill/>
                    <a:ln>
                      <a:noFill/>
                    </a:ln>
                  </pic:spPr>
                </pic:pic>
              </a:graphicData>
            </a:graphic>
          </wp:inline>
        </w:drawing>
      </w:r>
    </w:p>
    <w:p w14:paraId="2E2A9B5F" w14:textId="77777777" w:rsidR="00886089" w:rsidRPr="00886089" w:rsidRDefault="00886089" w:rsidP="00886089">
      <w:pPr>
        <w:keepLines/>
        <w:ind w:firstLine="0"/>
        <w:jc w:val="center"/>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شکل 1. یک نمونه شکل</w:t>
      </w:r>
    </w:p>
    <w:p w14:paraId="339758C4" w14:textId="77777777" w:rsidR="00886089" w:rsidRPr="00886089" w:rsidRDefault="00886089" w:rsidP="00886089">
      <w:pPr>
        <w:keepNext/>
        <w:suppressAutoHyphens/>
        <w:ind w:firstLine="0"/>
        <w:jc w:val="both"/>
        <w:rPr>
          <w:rFonts w:ascii="Times New Roman" w:eastAsia="SimSun" w:hAnsi="Times New Roman" w:cs="B Nazanin"/>
          <w:i/>
          <w:sz w:val="18"/>
          <w:szCs w:val="20"/>
          <w:rtl/>
          <w:lang w:bidi="fa-IR"/>
        </w:rPr>
      </w:pPr>
    </w:p>
    <w:p w14:paraId="50351518"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اگر از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های بزرگ در مقاله خود استفاده نمودید و اندازه فایل مقاله حجیم شد؛ بعد از انتخاب نمودن هر شکل، از ریبون </w:t>
      </w:r>
      <w:r w:rsidRPr="00886089">
        <w:rPr>
          <w:rFonts w:ascii="Times New Roman" w:eastAsia="SimSun" w:hAnsi="Times New Roman" w:cs="B Nazanin"/>
          <w:sz w:val="18"/>
          <w:szCs w:val="20"/>
          <w:lang w:bidi="fa-IR"/>
        </w:rPr>
        <w:t>Format</w:t>
      </w:r>
      <w:r w:rsidRPr="00886089">
        <w:rPr>
          <w:rFonts w:ascii="Times New Roman" w:eastAsia="SimSun" w:hAnsi="Times New Roman" w:cs="B Nazanin" w:hint="cs"/>
          <w:sz w:val="18"/>
          <w:szCs w:val="20"/>
          <w:rtl/>
          <w:lang w:bidi="fa-IR"/>
        </w:rPr>
        <w:t xml:space="preserve">، در قسمت </w:t>
      </w:r>
      <w:r w:rsidRPr="00886089">
        <w:rPr>
          <w:rFonts w:ascii="Times New Roman" w:eastAsia="SimSun" w:hAnsi="Times New Roman" w:cs="B Nazanin"/>
          <w:sz w:val="18"/>
          <w:szCs w:val="20"/>
          <w:lang w:bidi="fa-IR"/>
        </w:rPr>
        <w:t>Adjust</w:t>
      </w:r>
      <w:r w:rsidRPr="00886089">
        <w:rPr>
          <w:rFonts w:ascii="Times New Roman" w:eastAsia="SimSun" w:hAnsi="Times New Roman" w:cs="B Nazanin" w:hint="cs"/>
          <w:sz w:val="18"/>
          <w:szCs w:val="20"/>
          <w:rtl/>
          <w:lang w:bidi="fa-IR"/>
        </w:rPr>
        <w:t xml:space="preserve">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Compress Pictures</w:t>
      </w:r>
      <w:r w:rsidRPr="00886089">
        <w:rPr>
          <w:rFonts w:ascii="Times New Roman" w:eastAsia="SimSun" w:hAnsi="Times New Roman" w:cs="B Nazanin" w:hint="cs"/>
          <w:sz w:val="18"/>
          <w:szCs w:val="20"/>
          <w:rtl/>
          <w:lang w:bidi="fa-IR"/>
        </w:rPr>
        <w:t xml:space="preserve"> را بزنید و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 xml:space="preserve">Print (220 </w:t>
      </w:r>
      <w:proofErr w:type="spellStart"/>
      <w:r w:rsidRPr="00886089">
        <w:rPr>
          <w:rFonts w:ascii="Times New Roman" w:eastAsia="SimSun" w:hAnsi="Times New Roman" w:cs="B Nazanin"/>
          <w:sz w:val="18"/>
          <w:szCs w:val="20"/>
          <w:lang w:bidi="fa-IR"/>
        </w:rPr>
        <w:t>ppi</w:t>
      </w:r>
      <w:proofErr w:type="spellEnd"/>
      <w:r w:rsidRPr="00886089">
        <w:rPr>
          <w:rFonts w:ascii="Times New Roman" w:eastAsia="SimSun" w:hAnsi="Times New Roman" w:cs="B Nazanin"/>
          <w:sz w:val="18"/>
          <w:szCs w:val="20"/>
          <w:lang w:bidi="fa-IR"/>
        </w:rPr>
        <w:t>)</w:t>
      </w:r>
      <w:r w:rsidRPr="00886089">
        <w:rPr>
          <w:rFonts w:ascii="Times New Roman" w:eastAsia="SimSun" w:hAnsi="Times New Roman" w:cs="B Nazanin" w:hint="cs"/>
          <w:sz w:val="18"/>
          <w:szCs w:val="20"/>
          <w:rtl/>
          <w:lang w:bidi="fa-IR"/>
        </w:rPr>
        <w:t xml:space="preserve"> را انتخاب نمایید.</w:t>
      </w:r>
    </w:p>
    <w:p w14:paraId="1F7714E9"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p>
    <w:p w14:paraId="3669E44B" w14:textId="6B9CC000"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1.2. پاورقی</w:t>
      </w:r>
      <w:r w:rsidR="00721EB6">
        <w:rPr>
          <w:rFonts w:ascii="Times New Roman" w:eastAsia="SimSun" w:hAnsi="Times New Roman" w:cs="B Nazanin" w:hint="cs"/>
          <w:b/>
          <w:bCs/>
          <w:sz w:val="18"/>
          <w:szCs w:val="20"/>
          <w:rtl/>
          <w:lang w:val="en-GB" w:bidi="fa-IR"/>
        </w:rPr>
        <w:t>‌ها</w:t>
      </w:r>
    </w:p>
    <w:p w14:paraId="1767ED30"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i/>
          <w:sz w:val="18"/>
          <w:szCs w:val="20"/>
          <w:rtl/>
          <w:lang w:bidi="fa-IR"/>
        </w:rPr>
        <w:t>تاحدامکان از پاورقی استفاده نکنید اما در صورت نیاز، اندازه فونت آن</w:t>
      </w:r>
      <w:r w:rsidRPr="00886089">
        <w:rPr>
          <w:rFonts w:ascii="Times New Roman" w:eastAsia="SimSun" w:hAnsi="Times New Roman" w:cs="B Nazanin"/>
          <w:i/>
          <w:sz w:val="18"/>
          <w:szCs w:val="20"/>
          <w:rtl/>
          <w:lang w:bidi="fa-IR"/>
        </w:rPr>
        <w:softHyphen/>
      </w:r>
      <w:r w:rsidRPr="00886089">
        <w:rPr>
          <w:rFonts w:ascii="Times New Roman" w:eastAsia="SimSun" w:hAnsi="Times New Roman" w:cs="B Nazanin" w:hint="cs"/>
          <w:i/>
          <w:sz w:val="18"/>
          <w:szCs w:val="20"/>
          <w:rtl/>
          <w:lang w:bidi="fa-IR"/>
        </w:rPr>
        <w:t xml:space="preserve">ها یک شماره کوچکتر از متن اصلی یعنی برای موارد فارسی 9 و برای موارد انگلیسی 8 باشد. </w:t>
      </w:r>
      <w:r w:rsidRPr="00886089">
        <w:rPr>
          <w:rFonts w:ascii="Times New Roman" w:eastAsia="SimSun" w:hAnsi="Times New Roman" w:cs="B Nazanin"/>
          <w:sz w:val="18"/>
          <w:szCs w:val="20"/>
          <w:rtl/>
          <w:lang w:bidi="fa-IR"/>
        </w:rPr>
        <w:t>رابطه‌ها</w:t>
      </w:r>
      <w:r w:rsidRPr="00886089">
        <w:rPr>
          <w:rFonts w:ascii="Times New Roman" w:eastAsia="SimSun" w:hAnsi="Times New Roman" w:cs="B Nazanin" w:hint="cs"/>
          <w:sz w:val="18"/>
          <w:szCs w:val="20"/>
          <w:rtl/>
          <w:lang w:bidi="fa-IR"/>
        </w:rPr>
        <w:t xml:space="preserve"> نیز بایستی شماره‌گذاری شوند. </w:t>
      </w:r>
    </w:p>
    <w:p w14:paraId="0902F90C"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p>
    <w:p w14:paraId="5218F416" w14:textId="77777777" w:rsidR="00886089" w:rsidRPr="00886089" w:rsidRDefault="00886089" w:rsidP="00886089">
      <w:pPr>
        <w:keepNext/>
        <w:suppressAutoHyphens/>
        <w:ind w:firstLine="0"/>
        <w:jc w:val="both"/>
        <w:rPr>
          <w:rFonts w:ascii="Times New Roman" w:eastAsia="SimSun" w:hAnsi="Times New Roman" w:cs="B Nazanin"/>
          <w:b/>
          <w:bCs/>
          <w:i/>
          <w:sz w:val="18"/>
          <w:szCs w:val="20"/>
          <w:rtl/>
          <w:lang w:bidi="fa-IR"/>
        </w:rPr>
      </w:pPr>
      <w:r w:rsidRPr="00886089">
        <w:rPr>
          <w:rFonts w:ascii="Times New Roman" w:eastAsia="SimSun" w:hAnsi="Times New Roman" w:cs="B Nazanin" w:hint="cs"/>
          <w:b/>
          <w:bCs/>
          <w:i/>
          <w:sz w:val="18"/>
          <w:szCs w:val="20"/>
          <w:rtl/>
          <w:lang w:bidi="fa-IR"/>
        </w:rPr>
        <w:t>منابع</w:t>
      </w:r>
    </w:p>
    <w:p w14:paraId="684490EA"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دو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886089">
        <w:rPr>
          <w:rFonts w:ascii="Times New Roman" w:eastAsia="SimSun" w:hAnsi="Times New Roman" w:cs="B Nazanin" w:hint="cs"/>
          <w:b/>
          <w:bCs/>
          <w:sz w:val="16"/>
          <w:szCs w:val="18"/>
          <w:rtl/>
          <w:lang w:val="en-GB" w:bidi="fa-IR"/>
        </w:rPr>
        <w:t xml:space="preserve"> </w:t>
      </w:r>
    </w:p>
    <w:p w14:paraId="21B89F86" w14:textId="77777777"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[1]</w:t>
      </w:r>
      <w:r w:rsidRPr="004A295F">
        <w:rPr>
          <w:rtl/>
        </w:rPr>
        <w:t xml:space="preserve"> </w:t>
      </w:r>
      <w:r w:rsidRPr="004A295F">
        <w:rPr>
          <w:rFonts w:ascii="Times New Roman" w:eastAsia="SimSun" w:hAnsi="Times New Roman" w:cs="B Nazanin"/>
          <w:sz w:val="16"/>
          <w:szCs w:val="18"/>
          <w:rtl/>
          <w:lang w:val="en-GB" w:bidi="fa-IR"/>
        </w:rPr>
        <w:t>جعفر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لنگرود</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م.ج.، و کاتوز</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ان،</w:t>
      </w:r>
      <w:r w:rsidRPr="004A295F">
        <w:rPr>
          <w:rFonts w:ascii="Times New Roman" w:eastAsia="SimSun" w:hAnsi="Times New Roman" w:cs="B Nazanin"/>
          <w:sz w:val="16"/>
          <w:szCs w:val="18"/>
          <w:rtl/>
          <w:lang w:val="en-GB" w:bidi="fa-IR"/>
        </w:rPr>
        <w:t xml:space="preserve"> ن. (۱۳۹۸). حقوق مدن</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ران</w:t>
      </w:r>
      <w:r w:rsidRPr="004A295F">
        <w:rPr>
          <w:rFonts w:ascii="Times New Roman" w:eastAsia="SimSun" w:hAnsi="Times New Roman" w:cs="B Nazanin"/>
          <w:sz w:val="16"/>
          <w:szCs w:val="18"/>
          <w:rtl/>
          <w:lang w:val="en-GB" w:bidi="fa-IR"/>
        </w:rPr>
        <w:t>: قواعد عموم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قراردادها. گنج دانش.</w:t>
      </w:r>
    </w:p>
    <w:p w14:paraId="2615104A" w14:textId="42CC98F1"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ترجمه‌شده</w:t>
      </w:r>
    </w:p>
    <w:p w14:paraId="5F85F827" w14:textId="2EABD36B"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bidi="fa-IR"/>
        </w:rPr>
        <w:t>2</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هارت، ه. ل. آ. (۱۴۰۰). مفهوم قانون (ب. مهاجر، ترجمه). 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زان</w:t>
      </w:r>
      <w:r w:rsidRPr="004A295F">
        <w:rPr>
          <w:rFonts w:ascii="Times New Roman" w:eastAsia="SimSun" w:hAnsi="Times New Roman" w:cs="B Nazanin"/>
          <w:sz w:val="16"/>
          <w:szCs w:val="18"/>
          <w:rtl/>
          <w:lang w:val="en-GB" w:bidi="fa-IR"/>
        </w:rPr>
        <w:t>. (اثر اصل</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منتشر شده در ۱۹۶۱)</w:t>
      </w:r>
    </w:p>
    <w:p w14:paraId="4549A877"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مقاله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چند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0445BE73" w14:textId="2B073B1C"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val="en-GB" w:bidi="fa-IR"/>
        </w:rPr>
        <w:t>3</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عباس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ع.، کر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 و رضو</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س. (۱۴۰۱). بررس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فقه</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شرط ضمن عقد در نکاح. فصلنامه پژوهش‌ها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اسلام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۲۷(۴)، ۱۲۵</w:t>
      </w:r>
      <w:r w:rsidRPr="004A295F">
        <w:rPr>
          <w:rFonts w:ascii="Arial" w:eastAsia="SimSun" w:hAnsi="Arial" w:cs="Arial" w:hint="cs"/>
          <w:sz w:val="16"/>
          <w:szCs w:val="18"/>
          <w:rtl/>
          <w:lang w:val="en-GB" w:bidi="fa-IR"/>
        </w:rPr>
        <w:t>–</w:t>
      </w:r>
      <w:r w:rsidRPr="004A295F">
        <w:rPr>
          <w:rFonts w:ascii="Times New Roman" w:eastAsia="SimSun" w:hAnsi="Times New Roman" w:cs="B Nazanin" w:hint="cs"/>
          <w:sz w:val="16"/>
          <w:szCs w:val="18"/>
          <w:rtl/>
          <w:lang w:val="en-GB" w:bidi="fa-IR"/>
        </w:rPr>
        <w:t>۱۴۹</w:t>
      </w:r>
      <w:r w:rsidRPr="004A295F">
        <w:rPr>
          <w:rFonts w:ascii="Times New Roman" w:eastAsia="SimSun" w:hAnsi="Times New Roman" w:cs="B Nazanin"/>
          <w:sz w:val="16"/>
          <w:szCs w:val="18"/>
          <w:rtl/>
          <w:lang w:val="en-GB" w:bidi="fa-IR"/>
        </w:rPr>
        <w:t>.</w:t>
      </w:r>
    </w:p>
    <w:p w14:paraId="54D8D8A2" w14:textId="3F4B1D3C"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حقوق</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سه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3FAD4B95" w14:textId="19EA2ECB" w:rsidR="004A295F" w:rsidRDefault="004A295F" w:rsidP="004A295F">
      <w:pPr>
        <w:widowControl w:val="0"/>
        <w:bidi w:val="0"/>
        <w:ind w:firstLine="0"/>
        <w:jc w:val="both"/>
        <w:rPr>
          <w:rFonts w:ascii="Times New Roman" w:eastAsia="SimSun" w:hAnsi="Times New Roman" w:cs="B Nazanin"/>
          <w:sz w:val="16"/>
          <w:szCs w:val="18"/>
          <w:rtl/>
          <w:lang w:val="en-GB" w:bidi="fa-I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4</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Slapper, G., Kelly, D., &amp; Preston, M. (2019). The English legal system (19th ed.). Routledge</w:t>
      </w:r>
      <w:r w:rsidRPr="004A295F">
        <w:rPr>
          <w:rFonts w:ascii="Times New Roman" w:eastAsia="Batang" w:hAnsi="Times New Roman" w:cs="B Nazanin"/>
          <w:sz w:val="16"/>
          <w:szCs w:val="18"/>
          <w:rtl/>
          <w:lang w:eastAsia="ko-KR"/>
        </w:rPr>
        <w:t>.</w:t>
      </w:r>
    </w:p>
    <w:p w14:paraId="5F5D898C" w14:textId="17AB190B"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hint="cs"/>
          <w:b/>
          <w:bCs/>
          <w:sz w:val="16"/>
          <w:szCs w:val="18"/>
          <w:rtl/>
          <w:lang w:val="en-GB" w:bidi="fa-IR"/>
        </w:rPr>
        <w:t>مقاله</w:t>
      </w:r>
      <w:r w:rsidRPr="00F433F7">
        <w:rPr>
          <w:rFonts w:ascii="Times New Roman" w:eastAsia="SimSun" w:hAnsi="Times New Roman" w:cs="B Nazanin"/>
          <w:b/>
          <w:bCs/>
          <w:sz w:val="16"/>
          <w:szCs w:val="18"/>
          <w:rtl/>
          <w:lang w:val="en-GB" w:bidi="fa-IR"/>
        </w:rPr>
        <w:t xml:space="preserve">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w:t>
      </w:r>
    </w:p>
    <w:p w14:paraId="4FFD52B4" w14:textId="74C56DB2" w:rsidR="004A295F" w:rsidRPr="004A295F" w:rsidRDefault="004A295F" w:rsidP="004A295F">
      <w:pPr>
        <w:widowControl w:val="0"/>
        <w:bidi w:val="0"/>
        <w:ind w:firstLine="0"/>
        <w:jc w:val="both"/>
        <w:rPr>
          <w:rFonts w:ascii="Times New Roman" w:eastAsia="Batang" w:hAnsi="Times New Roman" w:cs="B Nazanin"/>
          <w:sz w:val="16"/>
          <w:szCs w:val="18"/>
          <w:lang w:eastAsia="ko-K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5</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 xml:space="preserve">Dworkin, R. (2005). Justice in the modern state. </w:t>
      </w:r>
      <w:r w:rsidRPr="004A295F">
        <w:rPr>
          <w:rFonts w:ascii="Times New Roman" w:eastAsia="Batang" w:hAnsi="Times New Roman" w:cs="B Nazanin"/>
          <w:i/>
          <w:iCs/>
          <w:sz w:val="16"/>
          <w:szCs w:val="18"/>
          <w:lang w:eastAsia="ko-KR"/>
        </w:rPr>
        <w:t>Harvard Law Review</w:t>
      </w:r>
      <w:r w:rsidRPr="004A295F">
        <w:rPr>
          <w:rFonts w:ascii="Times New Roman" w:eastAsia="Batang" w:hAnsi="Times New Roman" w:cs="B Nazanin"/>
          <w:sz w:val="16"/>
          <w:szCs w:val="18"/>
          <w:lang w:eastAsia="ko-KR"/>
        </w:rPr>
        <w:t>, 118(7), 1431–1467</w:t>
      </w:r>
      <w:r>
        <w:rPr>
          <w:rFonts w:ascii="Times New Roman" w:eastAsia="Batang" w:hAnsi="Times New Roman" w:cs="B Nazanin"/>
          <w:sz w:val="16"/>
          <w:szCs w:val="18"/>
          <w:lang w:eastAsia="ko-KR"/>
        </w:rPr>
        <w:t>.</w:t>
      </w:r>
    </w:p>
    <w:p w14:paraId="2272A979" w14:textId="445AB249" w:rsidR="004A295F" w:rsidRDefault="004A295F" w:rsidP="004A295F">
      <w:pPr>
        <w:widowControl w:val="0"/>
        <w:bidi w:val="0"/>
        <w:ind w:firstLine="0"/>
        <w:jc w:val="both"/>
        <w:rPr>
          <w:rFonts w:ascii="Times New Roman" w:eastAsia="SimSun" w:hAnsi="Times New Roman" w:cs="B Nazanin"/>
          <w:sz w:val="16"/>
          <w:szCs w:val="18"/>
          <w:rtl/>
          <w:lang w:val="en-GB" w:bidi="fa-IR"/>
        </w:rPr>
      </w:pPr>
    </w:p>
    <w:p w14:paraId="630449B2" w14:textId="23DC4E71" w:rsidR="00721EB6" w:rsidRPr="00886089" w:rsidRDefault="00721EB6" w:rsidP="004A295F">
      <w:pPr>
        <w:widowControl w:val="0"/>
        <w:ind w:firstLine="0"/>
        <w:jc w:val="left"/>
        <w:rPr>
          <w:rFonts w:ascii="Times New Roman" w:eastAsia="Batang" w:hAnsi="Times New Roman" w:cs="B Nazanin"/>
          <w:sz w:val="16"/>
          <w:szCs w:val="18"/>
          <w:rtl/>
          <w:lang w:eastAsia="ko-KR"/>
        </w:rPr>
      </w:pPr>
    </w:p>
    <w:p w14:paraId="235811C1" w14:textId="77777777" w:rsidR="00886089" w:rsidRPr="00886089" w:rsidRDefault="00886089" w:rsidP="00886089">
      <w:pPr>
        <w:widowControl w:val="0"/>
        <w:ind w:firstLine="0"/>
        <w:jc w:val="both"/>
        <w:rPr>
          <w:rFonts w:ascii="Times New Roman" w:eastAsia="SimSun" w:hAnsi="Times New Roman" w:cs="B Nazanin"/>
          <w:b/>
          <w:bCs/>
          <w:sz w:val="18"/>
          <w:szCs w:val="20"/>
          <w:lang w:val="en-GB" w:bidi="fa-IR"/>
        </w:rPr>
      </w:pPr>
      <w:r w:rsidRPr="00886089">
        <w:rPr>
          <w:rFonts w:ascii="Times New Roman" w:eastAsia="SimSun" w:hAnsi="Times New Roman" w:cs="B Nazanin" w:hint="cs"/>
          <w:b/>
          <w:bCs/>
          <w:sz w:val="18"/>
          <w:szCs w:val="20"/>
          <w:rtl/>
          <w:lang w:val="en-GB" w:bidi="fa-IR"/>
        </w:rPr>
        <w:t>پیوست</w:t>
      </w:r>
    </w:p>
    <w:p w14:paraId="04ADE1B9" w14:textId="77777777" w:rsidR="00886089" w:rsidRPr="00886089" w:rsidRDefault="00886089" w:rsidP="00886089">
      <w:pPr>
        <w:widowControl w:val="0"/>
        <w:ind w:firstLine="0"/>
        <w:jc w:val="left"/>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تا حد امکان از پیوست</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استفاده نکنید. در صورت وجود بیش از یک پیوست، آنها را با الف، ب و ... نام‌گذاری کنید. همه پیوست‌ها بایستی در متن مقاله ارجاع داده شده باشند.</w:t>
      </w:r>
    </w:p>
    <w:p w14:paraId="13BB9ED7" w14:textId="3659132A" w:rsidR="00886089" w:rsidRDefault="00886089" w:rsidP="00886089">
      <w:pPr>
        <w:pStyle w:val="Els-footnote"/>
        <w:bidi/>
        <w:spacing w:line="240" w:lineRule="auto"/>
        <w:ind w:firstLine="0"/>
        <w:rPr>
          <w:rFonts w:cs="B Nazanin"/>
          <w:sz w:val="18"/>
          <w:lang w:bidi="fa-IR"/>
        </w:rPr>
      </w:pPr>
    </w:p>
    <w:sectPr w:rsidR="00886089" w:rsidSect="003733A9">
      <w:headerReference w:type="default" r:id="rId11"/>
      <w:pgSz w:w="11906" w:h="16838" w:code="9"/>
      <w:pgMar w:top="2552"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08D0" w14:textId="77777777" w:rsidR="0023552A" w:rsidRDefault="0023552A" w:rsidP="003733A9">
      <w:r>
        <w:separator/>
      </w:r>
    </w:p>
  </w:endnote>
  <w:endnote w:type="continuationSeparator" w:id="0">
    <w:p w14:paraId="682CF68A" w14:textId="77777777" w:rsidR="0023552A" w:rsidRDefault="0023552A"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1281" w14:textId="77777777" w:rsidR="0023552A" w:rsidRDefault="0023552A" w:rsidP="003733A9">
      <w:r>
        <w:separator/>
      </w:r>
    </w:p>
  </w:footnote>
  <w:footnote w:type="continuationSeparator" w:id="0">
    <w:p w14:paraId="4C96E96A" w14:textId="77777777" w:rsidR="0023552A" w:rsidRDefault="0023552A"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0F38AF21" w:rsidR="003733A9" w:rsidRDefault="00136BB9" w:rsidP="008635EB">
    <w:pPr>
      <w:pStyle w:val="Header"/>
    </w:pPr>
    <w:r>
      <w:rPr>
        <w:noProof/>
      </w:rPr>
      <w:drawing>
        <wp:anchor distT="0" distB="0" distL="114300" distR="114300" simplePos="0" relativeHeight="251658240" behindDoc="1" locked="0" layoutInCell="1" allowOverlap="1" wp14:anchorId="0B7B1465" wp14:editId="7812C829">
          <wp:simplePos x="0" y="0"/>
          <wp:positionH relativeFrom="page">
            <wp:align>right</wp:align>
          </wp:positionH>
          <wp:positionV relativeFrom="paragraph">
            <wp:posOffset>-950595</wp:posOffset>
          </wp:positionV>
          <wp:extent cx="7548113" cy="1066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11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0CA34D13" w:rsidR="003733A9" w:rsidRPr="00CB1D3D" w:rsidRDefault="00136BB9">
    <w:pPr>
      <w:pStyle w:val="Header"/>
      <w:rPr>
        <w:b/>
        <w:bCs/>
      </w:rPr>
    </w:pPr>
    <w:r>
      <w:rPr>
        <w:noProof/>
      </w:rPr>
      <w:drawing>
        <wp:anchor distT="0" distB="0" distL="114300" distR="114300" simplePos="0" relativeHeight="251659264" behindDoc="1" locked="0" layoutInCell="1" allowOverlap="1" wp14:anchorId="67486EA3" wp14:editId="6778E9E0">
          <wp:simplePos x="0" y="0"/>
          <wp:positionH relativeFrom="page">
            <wp:align>right</wp:align>
          </wp:positionH>
          <wp:positionV relativeFrom="paragraph">
            <wp:posOffset>-950595</wp:posOffset>
          </wp:positionV>
          <wp:extent cx="7548113" cy="1066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11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D3D" w:rsidRPr="00CB1D3D">
      <w:rPr>
        <w:rFonts w:hint="cs"/>
        <w:b/>
        <w:bCs/>
        <w:rtl/>
      </w:rPr>
      <w:t>عنوان مقاله: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116799954">
    <w:abstractNumId w:val="2"/>
  </w:num>
  <w:num w:numId="2" w16cid:durableId="425461053">
    <w:abstractNumId w:val="2"/>
  </w:num>
  <w:num w:numId="3" w16cid:durableId="1817187962">
    <w:abstractNumId w:val="2"/>
  </w:num>
  <w:num w:numId="4" w16cid:durableId="191698958">
    <w:abstractNumId w:val="0"/>
  </w:num>
  <w:num w:numId="5" w16cid:durableId="1416245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42844"/>
    <w:rsid w:val="00064AB6"/>
    <w:rsid w:val="000D276F"/>
    <w:rsid w:val="000F303A"/>
    <w:rsid w:val="00136BB9"/>
    <w:rsid w:val="00183B93"/>
    <w:rsid w:val="0023552A"/>
    <w:rsid w:val="0026409D"/>
    <w:rsid w:val="002B2848"/>
    <w:rsid w:val="003733A9"/>
    <w:rsid w:val="003B522F"/>
    <w:rsid w:val="0040569F"/>
    <w:rsid w:val="00484B1E"/>
    <w:rsid w:val="004A295F"/>
    <w:rsid w:val="004E3191"/>
    <w:rsid w:val="00721EB6"/>
    <w:rsid w:val="00781D49"/>
    <w:rsid w:val="008635EB"/>
    <w:rsid w:val="00886089"/>
    <w:rsid w:val="009560A2"/>
    <w:rsid w:val="00A904AB"/>
    <w:rsid w:val="00AC0F84"/>
    <w:rsid w:val="00B0211C"/>
    <w:rsid w:val="00B1413B"/>
    <w:rsid w:val="00B96B18"/>
    <w:rsid w:val="00BC0B67"/>
    <w:rsid w:val="00BF04E8"/>
    <w:rsid w:val="00CB1D3D"/>
    <w:rsid w:val="00D62B38"/>
    <w:rsid w:val="00D65DE2"/>
    <w:rsid w:val="00E90B80"/>
    <w:rsid w:val="00F110D9"/>
    <w:rsid w:val="00F433F7"/>
    <w:rsid w:val="00F86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5F"/>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886089"/>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886089"/>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886089"/>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886089"/>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886089"/>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ffiliation">
    <w:name w:val="Els-Affiliation"/>
    <w:next w:val="Normal"/>
    <w:rsid w:val="00886089"/>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uthor">
    <w:name w:val="Els-Author"/>
    <w:next w:val="Normal"/>
    <w:rsid w:val="00886089"/>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886089"/>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886089"/>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table-text">
    <w:name w:val="Els-table-text"/>
    <w:rsid w:val="00886089"/>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886089"/>
    <w:pPr>
      <w:widowControl w:val="0"/>
      <w:suppressAutoHyphens/>
      <w:spacing w:line="400" w:lineRule="exact"/>
      <w:ind w:firstLine="0"/>
      <w:jc w:val="center"/>
    </w:pPr>
    <w:rPr>
      <w:rFonts w:ascii="Times New Roman" w:eastAsia="SimSun" w:hAnsi="Times New Roman" w:cs="B Nazanin"/>
      <w:b/>
      <w:bCs/>
      <w:sz w:val="32"/>
      <w:szCs w:val="32"/>
      <w:lang w:bidi="fa-IR"/>
    </w:rPr>
  </w:style>
  <w:style w:type="paragraph" w:customStyle="1" w:styleId="ColorfulList-Accent11">
    <w:name w:val="Colorful List - Accent 11"/>
    <w:basedOn w:val="Normal"/>
    <w:qFormat/>
    <w:rsid w:val="00886089"/>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886089"/>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084">
      <w:bodyDiv w:val="1"/>
      <w:marLeft w:val="0"/>
      <w:marRight w:val="0"/>
      <w:marTop w:val="0"/>
      <w:marBottom w:val="0"/>
      <w:divBdr>
        <w:top w:val="none" w:sz="0" w:space="0" w:color="auto"/>
        <w:left w:val="none" w:sz="0" w:space="0" w:color="auto"/>
        <w:bottom w:val="none" w:sz="0" w:space="0" w:color="auto"/>
        <w:right w:val="none" w:sz="0" w:space="0" w:color="auto"/>
      </w:divBdr>
    </w:div>
    <w:div w:id="263465101">
      <w:bodyDiv w:val="1"/>
      <w:marLeft w:val="0"/>
      <w:marRight w:val="0"/>
      <w:marTop w:val="0"/>
      <w:marBottom w:val="0"/>
      <w:divBdr>
        <w:top w:val="none" w:sz="0" w:space="0" w:color="auto"/>
        <w:left w:val="none" w:sz="0" w:space="0" w:color="auto"/>
        <w:bottom w:val="none" w:sz="0" w:space="0" w:color="auto"/>
        <w:right w:val="none" w:sz="0" w:space="0" w:color="auto"/>
      </w:divBdr>
      <w:divsChild>
        <w:div w:id="130377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109128">
      <w:bodyDiv w:val="1"/>
      <w:marLeft w:val="0"/>
      <w:marRight w:val="0"/>
      <w:marTop w:val="0"/>
      <w:marBottom w:val="0"/>
      <w:divBdr>
        <w:top w:val="none" w:sz="0" w:space="0" w:color="auto"/>
        <w:left w:val="none" w:sz="0" w:space="0" w:color="auto"/>
        <w:bottom w:val="none" w:sz="0" w:space="0" w:color="auto"/>
        <w:right w:val="none" w:sz="0" w:space="0" w:color="auto"/>
      </w:divBdr>
      <w:divsChild>
        <w:div w:id="31352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064501">
      <w:bodyDiv w:val="1"/>
      <w:marLeft w:val="0"/>
      <w:marRight w:val="0"/>
      <w:marTop w:val="0"/>
      <w:marBottom w:val="0"/>
      <w:divBdr>
        <w:top w:val="none" w:sz="0" w:space="0" w:color="auto"/>
        <w:left w:val="none" w:sz="0" w:space="0" w:color="auto"/>
        <w:bottom w:val="none" w:sz="0" w:space="0" w:color="auto"/>
        <w:right w:val="none" w:sz="0" w:space="0" w:color="auto"/>
      </w:divBdr>
    </w:div>
    <w:div w:id="1113092020">
      <w:bodyDiv w:val="1"/>
      <w:marLeft w:val="0"/>
      <w:marRight w:val="0"/>
      <w:marTop w:val="0"/>
      <w:marBottom w:val="0"/>
      <w:divBdr>
        <w:top w:val="none" w:sz="0" w:space="0" w:color="auto"/>
        <w:left w:val="none" w:sz="0" w:space="0" w:color="auto"/>
        <w:bottom w:val="none" w:sz="0" w:space="0" w:color="auto"/>
        <w:right w:val="none" w:sz="0" w:space="0" w:color="auto"/>
      </w:divBdr>
      <w:divsChild>
        <w:div w:id="205515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982217">
      <w:bodyDiv w:val="1"/>
      <w:marLeft w:val="0"/>
      <w:marRight w:val="0"/>
      <w:marTop w:val="0"/>
      <w:marBottom w:val="0"/>
      <w:divBdr>
        <w:top w:val="none" w:sz="0" w:space="0" w:color="auto"/>
        <w:left w:val="none" w:sz="0" w:space="0" w:color="auto"/>
        <w:bottom w:val="none" w:sz="0" w:space="0" w:color="auto"/>
        <w:right w:val="none" w:sz="0" w:space="0" w:color="auto"/>
      </w:divBdr>
    </w:div>
    <w:div w:id="1598170995">
      <w:bodyDiv w:val="1"/>
      <w:marLeft w:val="0"/>
      <w:marRight w:val="0"/>
      <w:marTop w:val="0"/>
      <w:marBottom w:val="0"/>
      <w:divBdr>
        <w:top w:val="none" w:sz="0" w:space="0" w:color="auto"/>
        <w:left w:val="none" w:sz="0" w:space="0" w:color="auto"/>
        <w:bottom w:val="none" w:sz="0" w:space="0" w:color="auto"/>
        <w:right w:val="none" w:sz="0" w:space="0" w:color="auto"/>
      </w:divBdr>
    </w:div>
    <w:div w:id="19854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13</cp:revision>
  <dcterms:created xsi:type="dcterms:W3CDTF">2025-05-18T12:24:00Z</dcterms:created>
  <dcterms:modified xsi:type="dcterms:W3CDTF">2026-06-02T10:59:00Z</dcterms:modified>
</cp:coreProperties>
</file>